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2018</w:t>
      </w:r>
      <w:r>
        <w:rPr>
          <w:rFonts w:hint="eastAsia" w:ascii="宋体" w:hAnsi="宋体"/>
          <w:b/>
          <w:sz w:val="36"/>
          <w:szCs w:val="36"/>
        </w:rPr>
        <w:t>年度安徽省高级职称评审委员会一览表</w:t>
      </w:r>
    </w:p>
    <w:tbl>
      <w:tblPr>
        <w:tblStyle w:val="4"/>
        <w:tblpPr w:leftFromText="180" w:rightFromText="180" w:vertAnchor="text" w:horzAnchor="page" w:tblpX="1357" w:tblpY="391"/>
        <w:tblOverlap w:val="never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5"/>
        <w:gridCol w:w="2175"/>
        <w:gridCol w:w="101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高评会办事机构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合肥市专业技术任职资格评审中心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吴毅俊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0551-62674267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合肥市卫生系列高评会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合肥市计生委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睿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65879976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淮北市中小学教师系列高评会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淮北市人社局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刘云静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0561-3881256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淮北市卫生系列高评会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淮北市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卫计委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刘云静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0561-3881256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0561－3119611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亳州市中小学教师系列高评会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亳州市人社局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徐同林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0558-5132010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宿州市教育局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舒虹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0557-3929826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宿州市卫计委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韩修佩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宿州市农业系列高评会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宿州市人社局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高海琛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蚌埠市中小学教师系列高评会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蚌埠市人社局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赵秀春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0552-3110635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12"/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蚌埠市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蚌埠市人社局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赵秀春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0552-3110635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阜阳市中小学教师系列高评会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阜阳市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王荣俊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0558-2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阜阳市卫生系列高评会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阜阳市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王荣俊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0558-2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张纯红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0554-6678293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滁州市中小学教师系列高评会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滁州市教育局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郭仕荣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0550-3042842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六安市中小学教师系列高评会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六安市教育局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0564-3379809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马鞍山市中小学教师系列高评会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马鞍山市人社局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郑卫东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0555-2366838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芜湖市教育局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0553-3860324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芜湖市卫生系列高评会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芜湖市卫计委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3819160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宣城市中小学教师系列高评会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宣城市人社局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0563-3023896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铜陵市中小学教师系列高评会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铜陵市人社局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王建武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0562-2168521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池州市中小学教师系列高评会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池州市教育局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0566-2317841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安庆市中小学教师系列高评会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安庆市人社局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倪祥军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0556-5897204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安庆市艺术系列高评会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安庆市人社局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倪祥军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0556-5897204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黄山市中小学教师系列高评会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黄山市人社局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0559-2355342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合肥市机电工程专业高评会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合肥市专业技术资格评审中心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吴毅俊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0551-62674267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省中等职业学校教师系列高评会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省教育厅师资处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查榕宁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0551-62815130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省党校系统教师（教授、副教授、高级讲师）高评会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省委党校组织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杨结发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0551-62173034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省文学创作专业高评会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省文联办公室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许文龙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62888277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省技工学校教师系列高评会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省人社厅职业能力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胡建华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0551-62633998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省工程系列（正高工、高工）高评会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省国资委人事处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涓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0551-62687943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省建设工程专业高评会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省建设厅人教处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徐春雨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0551-62871268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省环保工程专业高评会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省环境保护厅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刘晓峰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0551-6237665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省国土资源工程专业高评会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省国土资源厅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霖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0551-625532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省电子信息工程专业高评会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省经信委人教处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朱一江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0551-62871199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省质量技术监督（特种设备安全）工程专业高评会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省质量技术监督局　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何东奇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0551-63356123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省交通工程专业高评会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省交通厅人教处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陈先长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0551-63623549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省水利工程专业高评会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省水利厅人事处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　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0551-62128074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省林业工程专业高评会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省林业厅人事处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程高记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0551-62634096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省广电工程专业高评会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省新闻出版广电局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0551-63424874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省地勘工程专业高评会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省地矿局人事处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吴玉生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0551-64660218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省专利工程专业高评会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省知识产权局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0551-62619717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省通信工程专业高评会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省通信管理局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0551-65680781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省农业系列高评会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省农委人事处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陈正顺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0551-62666821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省工艺美术系列高评会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省经信委人教处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朱凯华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0551-62871758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省艺术系列高评会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省文化厅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汪智勇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0551-63608347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省文博、图书资料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、群文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省文化厅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汪智勇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0551-63608347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省自然科研、实验系列高评会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省科技厅人事处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朱建国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0551-62652302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省社会科研系列高评会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省社科院人事处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叶信进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0551-63438326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省播音系列高评会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省新闻出版广电局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0551-63424874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省出版系列高评会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省新闻出版广电局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0551-63424874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省律师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公证系列高评会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省司法厅人事处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陈汉钦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65982256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省统计系列高评会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省统计局人教处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牛继武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0551-62299715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省档案系列高评会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省档案局办公室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省药学专业高评会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省食品药品监督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管理局人事处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0551-62999219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省经济系列高评会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省经信委人教处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0551-62871815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省卫生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、计生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省卫计委人事处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0551-62998060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省新闻系列高评会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省委宣传部新闻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杨立生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0551-62608864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省会计系列高评会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省财政厅会计处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伊安红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0551-68150280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省审计系列高评会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省审计厅人教处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匡启宏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0551-64678329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省体育教练系列高评会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省体育局人事处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卢节生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0551-62860897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省建工集团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控股有限公司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省建工集团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控股有限公司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刘慧萍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0551-62865012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淮南矿业集团煤炭工程专业高评会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淮南矿业集团党委组织部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0554-7624035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淮北矿业集团煤炭工程专业高评会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淮北矿业集团组织人事部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振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0561-4951246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铜陵有色金属（集团）公司矿冶工程高评会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铜陵有色金属（集团）人力资源部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唐瑞先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0562-5860027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马钢公司冶金和机械工程专业高评会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马钢公司人力资源部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张志斌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0555-2876636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芜湖奇瑞汽车股份有限公司机械工程专业高评会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芜湖奇瑞汽车股份有限公司人力资源部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尹德辉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0553-5923342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省引进人才绿色通道高评会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省人社厅专家服务中心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刚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62998229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省疾控中心卫生系列高评会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省疾控中心人事科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赵东军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63674910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78D2"/>
    <w:rsid w:val="049B23F1"/>
    <w:rsid w:val="08FB4BB0"/>
    <w:rsid w:val="104A7225"/>
    <w:rsid w:val="12CB59D4"/>
    <w:rsid w:val="136C7E85"/>
    <w:rsid w:val="14D20328"/>
    <w:rsid w:val="16BF794C"/>
    <w:rsid w:val="17586DCD"/>
    <w:rsid w:val="268132F7"/>
    <w:rsid w:val="314E42DB"/>
    <w:rsid w:val="467B5E15"/>
    <w:rsid w:val="4DE41016"/>
    <w:rsid w:val="51B73092"/>
    <w:rsid w:val="57C51645"/>
    <w:rsid w:val="5CD0643B"/>
    <w:rsid w:val="5D36784E"/>
    <w:rsid w:val="626A2599"/>
    <w:rsid w:val="67B26C9F"/>
    <w:rsid w:val="67E403EB"/>
    <w:rsid w:val="6F3D7700"/>
    <w:rsid w:val="704578D2"/>
    <w:rsid w:val="7939651E"/>
    <w:rsid w:val="7EB87FFF"/>
    <w:rsid w:val="7EE4392A"/>
    <w:rsid w:val="7F3E6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2018-07-10T08:26:00Z</dcterms:created>
  <dc:creator>Administrator</dc:creator>
  <cp:lastModifiedBy>@</cp:lastModifiedBy>
  <cp:lastPrinted>2018-07-11T03:43:00Z</cp:lastPrinted>
  <dcterms:modified xsi:type="dcterms:W3CDTF">2019-05-05T08:53:41Z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